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889"/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7"/>
        <w:gridCol w:w="11159"/>
      </w:tblGrid>
      <w:tr w:rsidR="004F619E" w:rsidRPr="000807B6">
        <w:trPr>
          <w:trHeight w:val="302"/>
        </w:trPr>
        <w:tc>
          <w:tcPr>
            <w:tcW w:w="3357" w:type="dxa"/>
            <w:shd w:val="clear" w:color="auto" w:fill="D9D9D9"/>
          </w:tcPr>
          <w:p w:rsidR="004F619E" w:rsidRPr="00173A67" w:rsidRDefault="004F619E" w:rsidP="00252A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73A67">
              <w:rPr>
                <w:b/>
                <w:bCs/>
                <w:sz w:val="24"/>
                <w:szCs w:val="24"/>
              </w:rPr>
              <w:t>Ente</w:t>
            </w:r>
          </w:p>
        </w:tc>
        <w:tc>
          <w:tcPr>
            <w:tcW w:w="11159" w:type="dxa"/>
            <w:shd w:val="clear" w:color="auto" w:fill="D9D9D9"/>
          </w:tcPr>
          <w:p w:rsidR="004F619E" w:rsidRPr="00173A67" w:rsidRDefault="00C6482B" w:rsidP="00252A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73A67">
              <w:rPr>
                <w:rStyle w:val="Enfasigrassetto"/>
                <w:rFonts w:cs="Calibri"/>
                <w:sz w:val="24"/>
                <w:szCs w:val="24"/>
              </w:rPr>
              <w:t>Museo di Fotografia Contemporanea</w:t>
            </w:r>
          </w:p>
        </w:tc>
      </w:tr>
      <w:tr w:rsidR="00912AD8" w:rsidRPr="00912AD8">
        <w:trPr>
          <w:trHeight w:val="4736"/>
        </w:trPr>
        <w:tc>
          <w:tcPr>
            <w:tcW w:w="3357" w:type="dxa"/>
          </w:tcPr>
          <w:p w:rsidR="004F619E" w:rsidRPr="00173A67" w:rsidRDefault="00B95E98" w:rsidP="00252A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73A67">
              <w:rPr>
                <w:b/>
                <w:bCs/>
                <w:sz w:val="24"/>
                <w:szCs w:val="24"/>
              </w:rPr>
              <w:t>Presentazione</w:t>
            </w:r>
          </w:p>
        </w:tc>
        <w:tc>
          <w:tcPr>
            <w:tcW w:w="11159" w:type="dxa"/>
          </w:tcPr>
          <w:p w:rsidR="009A47BA" w:rsidRPr="00173A67" w:rsidRDefault="00483B89" w:rsidP="009A47BA">
            <w:pPr>
              <w:shd w:val="clear" w:color="auto" w:fill="FFFFFF"/>
              <w:spacing w:before="120" w:after="0" w:line="240" w:lineRule="auto"/>
              <w:rPr>
                <w:sz w:val="24"/>
                <w:szCs w:val="24"/>
              </w:rPr>
            </w:pPr>
            <w:r w:rsidRPr="00173A67">
              <w:rPr>
                <w:sz w:val="24"/>
                <w:szCs w:val="24"/>
              </w:rPr>
              <w:t>Il Museo di Fotografia Contemporanea opera dal 2004, anno della sua inaugurazione, nella sede di Villa Ghirlanda, complesso architettonico secentesco con ampio parco all’inglese situato nel centro di Cinisello Balsamo, a pochi chilometri da Milano.</w:t>
            </w:r>
            <w:r w:rsidR="009B2D1D" w:rsidRPr="00173A67">
              <w:rPr>
                <w:sz w:val="24"/>
                <w:szCs w:val="24"/>
              </w:rPr>
              <w:t xml:space="preserve"> </w:t>
            </w:r>
            <w:r w:rsidR="009A47BA" w:rsidRPr="00173A67">
              <w:rPr>
                <w:sz w:val="24"/>
                <w:szCs w:val="24"/>
              </w:rPr>
              <w:t>Dal 2016 svolge la sua attività espositiva principalmente presso la Triennale di Milano, suo partner istituzionale, mentre nella sede storica proseguono le azioni finalizzate alla valorizzazione del patrimonio fotografico e librario.</w:t>
            </w:r>
          </w:p>
          <w:p w:rsidR="00483B89" w:rsidRPr="00173A67" w:rsidRDefault="00483B89" w:rsidP="009A47BA">
            <w:pPr>
              <w:shd w:val="clear" w:color="auto" w:fill="FFFFFF"/>
              <w:spacing w:before="120" w:after="0" w:line="240" w:lineRule="auto"/>
              <w:rPr>
                <w:sz w:val="24"/>
                <w:szCs w:val="24"/>
              </w:rPr>
            </w:pPr>
            <w:r w:rsidRPr="00173A67">
              <w:rPr>
                <w:sz w:val="24"/>
                <w:szCs w:val="24"/>
              </w:rPr>
              <w:t>Unico museo pubblico in Italia dedicato alla fotografia, è una struttura attiva nel campo della conservazione, catalogazione, studio e divulgazione della fotografia, con particolare accento sulle trasformazioni tecnologiche in corso e sul rapporto fra la fotografia e le altre discipline espressive.</w:t>
            </w:r>
          </w:p>
          <w:p w:rsidR="00216889" w:rsidRPr="00173A67" w:rsidRDefault="00216889" w:rsidP="00216889">
            <w:pPr>
              <w:shd w:val="clear" w:color="auto" w:fill="FFFFFF"/>
              <w:spacing w:before="120" w:after="0" w:line="240" w:lineRule="auto"/>
              <w:rPr>
                <w:sz w:val="24"/>
                <w:szCs w:val="24"/>
              </w:rPr>
            </w:pPr>
            <w:r w:rsidRPr="00173A67">
              <w:rPr>
                <w:sz w:val="24"/>
                <w:szCs w:val="24"/>
              </w:rPr>
              <w:t>Il patrimonio fotografico del Museo comprende oltre 2 milioni di opere fotografiche di circa 6</w:t>
            </w:r>
            <w:r w:rsidR="007A059E" w:rsidRPr="00173A67">
              <w:rPr>
                <w:sz w:val="24"/>
                <w:szCs w:val="24"/>
              </w:rPr>
              <w:t xml:space="preserve">00 autori italiani e stranieri. </w:t>
            </w:r>
            <w:r w:rsidR="00365627" w:rsidRPr="00173A67">
              <w:rPr>
                <w:sz w:val="24"/>
                <w:szCs w:val="24"/>
              </w:rPr>
              <w:t>I 3</w:t>
            </w:r>
            <w:r w:rsidR="00383D3A" w:rsidRPr="00173A67">
              <w:rPr>
                <w:sz w:val="24"/>
                <w:szCs w:val="24"/>
              </w:rPr>
              <w:t>5</w:t>
            </w:r>
            <w:r w:rsidRPr="00173A67">
              <w:rPr>
                <w:sz w:val="24"/>
                <w:szCs w:val="24"/>
              </w:rPr>
              <w:t xml:space="preserve"> fondi fotografici che costituis</w:t>
            </w:r>
            <w:r w:rsidR="00486342" w:rsidRPr="00173A67">
              <w:rPr>
                <w:sz w:val="24"/>
                <w:szCs w:val="24"/>
              </w:rPr>
              <w:t>cono le c</w:t>
            </w:r>
            <w:r w:rsidRPr="00173A67">
              <w:rPr>
                <w:sz w:val="24"/>
                <w:szCs w:val="24"/>
              </w:rPr>
              <w:t>ollezioni derivano da committenze pubbliche svolte a partire dalla metà degli anni Ottanta del</w:t>
            </w:r>
            <w:r w:rsidR="00DE12A5" w:rsidRPr="00173A67">
              <w:rPr>
                <w:sz w:val="24"/>
                <w:szCs w:val="24"/>
              </w:rPr>
              <w:t xml:space="preserve"> Novecento, da acquisizioni, donazioni e </w:t>
            </w:r>
            <w:r w:rsidRPr="00173A67">
              <w:rPr>
                <w:sz w:val="24"/>
                <w:szCs w:val="24"/>
              </w:rPr>
              <w:t>depositi.</w:t>
            </w:r>
          </w:p>
          <w:p w:rsidR="009B2D1D" w:rsidRPr="00173A67" w:rsidRDefault="00216889" w:rsidP="009B2D1D">
            <w:pPr>
              <w:shd w:val="clear" w:color="auto" w:fill="FFFFFF"/>
              <w:spacing w:before="120" w:after="0" w:line="240" w:lineRule="auto"/>
              <w:rPr>
                <w:sz w:val="24"/>
                <w:szCs w:val="24"/>
              </w:rPr>
            </w:pPr>
            <w:r w:rsidRPr="00173A67">
              <w:rPr>
                <w:sz w:val="24"/>
                <w:szCs w:val="24"/>
              </w:rPr>
              <w:t>La biblioteca del Museo</w:t>
            </w:r>
            <w:r w:rsidR="00DE12A5" w:rsidRPr="00173A67">
              <w:rPr>
                <w:sz w:val="24"/>
                <w:szCs w:val="24"/>
              </w:rPr>
              <w:t xml:space="preserve">, aperta al pubblico, </w:t>
            </w:r>
            <w:r w:rsidRPr="00173A67">
              <w:rPr>
                <w:sz w:val="24"/>
                <w:szCs w:val="24"/>
              </w:rPr>
              <w:t>comprende circa 20.000 volumi: monografie dei principali autori della fotografia storica e contemporanea internazionale, cataloghi di mostre personali e collettive, testi teorici e storici, collezioni di riviste italiane e straniere.</w:t>
            </w:r>
          </w:p>
          <w:p w:rsidR="004F619E" w:rsidRPr="00173A67" w:rsidRDefault="00483B89" w:rsidP="009B2D1D">
            <w:pPr>
              <w:shd w:val="clear" w:color="auto" w:fill="FFFFFF"/>
              <w:spacing w:before="120" w:after="0" w:line="240" w:lineRule="auto"/>
              <w:rPr>
                <w:sz w:val="24"/>
                <w:szCs w:val="24"/>
              </w:rPr>
            </w:pPr>
            <w:r w:rsidRPr="00173A67">
              <w:rPr>
                <w:sz w:val="24"/>
                <w:szCs w:val="24"/>
              </w:rPr>
              <w:t xml:space="preserve">Il Museo opera in un contesto nazionale e internazionale. Al tempo stesso è fortemente radicato nel territorio metropolitano in cui si trova, ponendosi in continuo dialogo </w:t>
            </w:r>
            <w:r w:rsidR="00365627" w:rsidRPr="00173A67">
              <w:rPr>
                <w:sz w:val="24"/>
                <w:szCs w:val="24"/>
              </w:rPr>
              <w:t>con le comunità che vi abitano.</w:t>
            </w:r>
          </w:p>
        </w:tc>
      </w:tr>
      <w:tr w:rsidR="00912AD8" w:rsidRPr="00912AD8">
        <w:trPr>
          <w:trHeight w:val="302"/>
        </w:trPr>
        <w:tc>
          <w:tcPr>
            <w:tcW w:w="3357" w:type="dxa"/>
          </w:tcPr>
          <w:p w:rsidR="004F619E" w:rsidRPr="00173A67" w:rsidRDefault="00DE12A5" w:rsidP="00252A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73A67">
              <w:rPr>
                <w:b/>
                <w:bCs/>
                <w:sz w:val="24"/>
                <w:szCs w:val="24"/>
              </w:rPr>
              <w:t>S</w:t>
            </w:r>
            <w:r w:rsidR="004F619E" w:rsidRPr="00173A67">
              <w:rPr>
                <w:b/>
                <w:bCs/>
                <w:sz w:val="24"/>
                <w:szCs w:val="24"/>
              </w:rPr>
              <w:t>ede della visita</w:t>
            </w:r>
          </w:p>
        </w:tc>
        <w:tc>
          <w:tcPr>
            <w:tcW w:w="11159" w:type="dxa"/>
          </w:tcPr>
          <w:p w:rsidR="004F619E" w:rsidRPr="00173A67" w:rsidRDefault="00483B89" w:rsidP="00E82E9F">
            <w:pPr>
              <w:spacing w:after="0" w:line="240" w:lineRule="auto"/>
              <w:rPr>
                <w:sz w:val="24"/>
                <w:szCs w:val="24"/>
              </w:rPr>
            </w:pPr>
            <w:r w:rsidRPr="00173A67">
              <w:rPr>
                <w:sz w:val="24"/>
                <w:szCs w:val="24"/>
              </w:rPr>
              <w:t>Villa Ghirlanda</w:t>
            </w:r>
            <w:bookmarkStart w:id="0" w:name="_GoBack"/>
            <w:bookmarkEnd w:id="0"/>
            <w:r w:rsidRPr="00173A67">
              <w:rPr>
                <w:sz w:val="24"/>
                <w:szCs w:val="24"/>
              </w:rPr>
              <w:t xml:space="preserve"> Silva </w:t>
            </w:r>
            <w:r w:rsidR="00E82E9F" w:rsidRPr="00173A67">
              <w:rPr>
                <w:sz w:val="24"/>
                <w:szCs w:val="24"/>
              </w:rPr>
              <w:t>-</w:t>
            </w:r>
            <w:r w:rsidR="004F619E" w:rsidRPr="00173A67">
              <w:rPr>
                <w:sz w:val="24"/>
                <w:szCs w:val="24"/>
              </w:rPr>
              <w:t xml:space="preserve"> </w:t>
            </w:r>
            <w:r w:rsidRPr="00173A67">
              <w:rPr>
                <w:sz w:val="24"/>
                <w:szCs w:val="24"/>
              </w:rPr>
              <w:t xml:space="preserve">via </w:t>
            </w:r>
            <w:proofErr w:type="spellStart"/>
            <w:r w:rsidRPr="00173A67">
              <w:rPr>
                <w:sz w:val="24"/>
                <w:szCs w:val="24"/>
              </w:rPr>
              <w:t>Frova</w:t>
            </w:r>
            <w:proofErr w:type="spellEnd"/>
            <w:r w:rsidRPr="00173A67">
              <w:rPr>
                <w:sz w:val="24"/>
                <w:szCs w:val="24"/>
              </w:rPr>
              <w:t xml:space="preserve"> 10</w:t>
            </w:r>
            <w:r w:rsidR="00DE12A5" w:rsidRPr="00173A67">
              <w:rPr>
                <w:sz w:val="24"/>
                <w:szCs w:val="24"/>
              </w:rPr>
              <w:t>,</w:t>
            </w:r>
            <w:r w:rsidRPr="00173A67">
              <w:rPr>
                <w:sz w:val="24"/>
                <w:szCs w:val="24"/>
              </w:rPr>
              <w:t xml:space="preserve"> Cinisello Balsamo</w:t>
            </w:r>
            <w:r w:rsidR="00DE12A5" w:rsidRPr="00173A67">
              <w:rPr>
                <w:sz w:val="24"/>
                <w:szCs w:val="24"/>
              </w:rPr>
              <w:t xml:space="preserve"> - </w:t>
            </w:r>
            <w:r w:rsidR="004F619E" w:rsidRPr="00173A67">
              <w:rPr>
                <w:sz w:val="24"/>
                <w:szCs w:val="24"/>
              </w:rPr>
              <w:t>Milano</w:t>
            </w:r>
          </w:p>
        </w:tc>
      </w:tr>
      <w:tr w:rsidR="00912AD8" w:rsidRPr="00912AD8">
        <w:trPr>
          <w:trHeight w:val="102"/>
        </w:trPr>
        <w:tc>
          <w:tcPr>
            <w:tcW w:w="3357" w:type="dxa"/>
          </w:tcPr>
          <w:p w:rsidR="004F619E" w:rsidRPr="00173A67" w:rsidRDefault="004F619E" w:rsidP="00252A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73A67">
              <w:rPr>
                <w:b/>
                <w:bCs/>
                <w:sz w:val="24"/>
                <w:szCs w:val="24"/>
              </w:rPr>
              <w:t xml:space="preserve">Descrizione </w:t>
            </w:r>
            <w:r w:rsidR="006E36A0" w:rsidRPr="00173A67">
              <w:rPr>
                <w:b/>
                <w:bCs/>
                <w:sz w:val="24"/>
                <w:szCs w:val="24"/>
              </w:rPr>
              <w:t>delle proposte</w:t>
            </w:r>
            <w:r w:rsidRPr="00173A67">
              <w:rPr>
                <w:b/>
                <w:bCs/>
                <w:sz w:val="24"/>
                <w:szCs w:val="24"/>
              </w:rPr>
              <w:t xml:space="preserve"> </w:t>
            </w:r>
          </w:p>
          <w:p w:rsidR="004F619E" w:rsidRPr="00173A67" w:rsidRDefault="004F619E" w:rsidP="00252A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73A67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173A67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173A67">
              <w:rPr>
                <w:b/>
                <w:bCs/>
                <w:sz w:val="24"/>
                <w:szCs w:val="24"/>
              </w:rPr>
              <w:t xml:space="preserve"> 20 righe)</w:t>
            </w:r>
          </w:p>
        </w:tc>
        <w:tc>
          <w:tcPr>
            <w:tcW w:w="11159" w:type="dxa"/>
          </w:tcPr>
          <w:p w:rsidR="004462D1" w:rsidRPr="00173A67" w:rsidRDefault="006E36A0" w:rsidP="00FC575A">
            <w:pPr>
              <w:spacing w:after="0" w:line="240" w:lineRule="auto"/>
              <w:rPr>
                <w:sz w:val="24"/>
                <w:szCs w:val="24"/>
              </w:rPr>
            </w:pPr>
            <w:r w:rsidRPr="00173A67">
              <w:rPr>
                <w:sz w:val="24"/>
                <w:szCs w:val="24"/>
              </w:rPr>
              <w:t>Visite</w:t>
            </w:r>
            <w:r w:rsidR="00831875" w:rsidRPr="00173A67">
              <w:rPr>
                <w:sz w:val="24"/>
                <w:szCs w:val="24"/>
              </w:rPr>
              <w:t xml:space="preserve"> guidat</w:t>
            </w:r>
            <w:r w:rsidRPr="00173A67">
              <w:rPr>
                <w:sz w:val="24"/>
                <w:szCs w:val="24"/>
              </w:rPr>
              <w:t>e</w:t>
            </w:r>
            <w:r w:rsidR="00912AD8" w:rsidRPr="00173A67">
              <w:rPr>
                <w:sz w:val="24"/>
                <w:szCs w:val="24"/>
              </w:rPr>
              <w:t xml:space="preserve"> e percorsi tematici</w:t>
            </w:r>
            <w:r w:rsidR="00831875" w:rsidRPr="00173A67">
              <w:rPr>
                <w:sz w:val="24"/>
                <w:szCs w:val="24"/>
              </w:rPr>
              <w:t xml:space="preserve"> all’</w:t>
            </w:r>
            <w:r w:rsidR="00912AD8" w:rsidRPr="00173A67">
              <w:rPr>
                <w:sz w:val="24"/>
                <w:szCs w:val="24"/>
              </w:rPr>
              <w:t>interno dell’</w:t>
            </w:r>
            <w:r w:rsidR="00831875" w:rsidRPr="00173A67">
              <w:rPr>
                <w:sz w:val="24"/>
                <w:szCs w:val="24"/>
              </w:rPr>
              <w:t>Archivio fotografico</w:t>
            </w:r>
            <w:r w:rsidR="00912AD8" w:rsidRPr="00173A67">
              <w:rPr>
                <w:sz w:val="24"/>
                <w:szCs w:val="24"/>
              </w:rPr>
              <w:t xml:space="preserve"> del Museo</w:t>
            </w:r>
            <w:r w:rsidR="0079460A" w:rsidRPr="00173A67">
              <w:rPr>
                <w:sz w:val="24"/>
                <w:szCs w:val="24"/>
              </w:rPr>
              <w:t>,</w:t>
            </w:r>
            <w:r w:rsidR="00831875" w:rsidRPr="00173A67">
              <w:rPr>
                <w:sz w:val="24"/>
                <w:szCs w:val="24"/>
              </w:rPr>
              <w:t xml:space="preserve"> con la possibilità di apprezzare da vicino fotografie originali di importanti autori contemporanei italiani e stranieri. In particolare </w:t>
            </w:r>
            <w:r w:rsidR="001C5077" w:rsidRPr="00173A67">
              <w:rPr>
                <w:sz w:val="24"/>
                <w:szCs w:val="24"/>
              </w:rPr>
              <w:t xml:space="preserve">la visita </w:t>
            </w:r>
            <w:r w:rsidR="00912AD8" w:rsidRPr="00173A67">
              <w:rPr>
                <w:sz w:val="24"/>
                <w:szCs w:val="24"/>
              </w:rPr>
              <w:t>si focalizzerà</w:t>
            </w:r>
            <w:r w:rsidR="001C5077" w:rsidRPr="00173A67">
              <w:rPr>
                <w:sz w:val="24"/>
                <w:szCs w:val="24"/>
              </w:rPr>
              <w:t xml:space="preserve"> </w:t>
            </w:r>
            <w:r w:rsidR="00DC064D" w:rsidRPr="00173A67">
              <w:rPr>
                <w:sz w:val="24"/>
                <w:szCs w:val="24"/>
              </w:rPr>
              <w:t>sugli</w:t>
            </w:r>
            <w:r w:rsidR="001C5077" w:rsidRPr="00173A67">
              <w:rPr>
                <w:sz w:val="24"/>
                <w:szCs w:val="24"/>
              </w:rPr>
              <w:t xml:space="preserve"> anni Sessanta del Novecento. All’interno </w:t>
            </w:r>
            <w:r w:rsidR="009B2D1D" w:rsidRPr="00173A67">
              <w:rPr>
                <w:sz w:val="24"/>
                <w:szCs w:val="24"/>
              </w:rPr>
              <w:t xml:space="preserve">delle collezioni </w:t>
            </w:r>
            <w:r w:rsidR="001C5077" w:rsidRPr="00173A67">
              <w:rPr>
                <w:sz w:val="24"/>
                <w:szCs w:val="24"/>
              </w:rPr>
              <w:t xml:space="preserve">sarà possibile ripercorrere </w:t>
            </w:r>
            <w:r w:rsidR="0079460A" w:rsidRPr="00173A67">
              <w:rPr>
                <w:sz w:val="24"/>
                <w:szCs w:val="24"/>
              </w:rPr>
              <w:t>il</w:t>
            </w:r>
            <w:r w:rsidR="001C5077" w:rsidRPr="00173A67">
              <w:rPr>
                <w:sz w:val="24"/>
                <w:szCs w:val="24"/>
              </w:rPr>
              <w:t xml:space="preserve"> periodo storico</w:t>
            </w:r>
            <w:r w:rsidR="00593101" w:rsidRPr="00173A67">
              <w:rPr>
                <w:sz w:val="24"/>
                <w:szCs w:val="24"/>
              </w:rPr>
              <w:t>, politico</w:t>
            </w:r>
            <w:r w:rsidR="00243B2C" w:rsidRPr="00173A67">
              <w:rPr>
                <w:sz w:val="24"/>
                <w:szCs w:val="24"/>
              </w:rPr>
              <w:t>,</w:t>
            </w:r>
            <w:r w:rsidR="00F9751C" w:rsidRPr="00173A67">
              <w:rPr>
                <w:sz w:val="24"/>
                <w:szCs w:val="24"/>
              </w:rPr>
              <w:t xml:space="preserve"> </w:t>
            </w:r>
            <w:r w:rsidR="00593101" w:rsidRPr="00173A67">
              <w:rPr>
                <w:sz w:val="24"/>
                <w:szCs w:val="24"/>
              </w:rPr>
              <w:t>culturale</w:t>
            </w:r>
            <w:r w:rsidR="00243B2C" w:rsidRPr="00173A67">
              <w:rPr>
                <w:sz w:val="24"/>
                <w:szCs w:val="24"/>
              </w:rPr>
              <w:t xml:space="preserve"> e</w:t>
            </w:r>
            <w:r w:rsidR="00593101" w:rsidRPr="00173A67">
              <w:rPr>
                <w:sz w:val="24"/>
                <w:szCs w:val="24"/>
              </w:rPr>
              <w:t xml:space="preserve"> artistico </w:t>
            </w:r>
            <w:r w:rsidR="009B2D1D" w:rsidRPr="00173A67">
              <w:rPr>
                <w:sz w:val="24"/>
                <w:szCs w:val="24"/>
              </w:rPr>
              <w:t xml:space="preserve">particolarmente </w:t>
            </w:r>
            <w:r w:rsidR="00593101" w:rsidRPr="00173A67">
              <w:rPr>
                <w:sz w:val="24"/>
                <w:szCs w:val="24"/>
              </w:rPr>
              <w:t>ricco di sperimentazion</w:t>
            </w:r>
            <w:r w:rsidR="00243B2C" w:rsidRPr="00173A67">
              <w:rPr>
                <w:sz w:val="24"/>
                <w:szCs w:val="24"/>
              </w:rPr>
              <w:t>i</w:t>
            </w:r>
            <w:r w:rsidR="00593101" w:rsidRPr="00173A67">
              <w:rPr>
                <w:sz w:val="24"/>
                <w:szCs w:val="24"/>
              </w:rPr>
              <w:t xml:space="preserve"> </w:t>
            </w:r>
            <w:r w:rsidR="00DC064D" w:rsidRPr="00173A67">
              <w:rPr>
                <w:sz w:val="24"/>
                <w:szCs w:val="24"/>
              </w:rPr>
              <w:t>sui</w:t>
            </w:r>
            <w:r w:rsidR="00593101" w:rsidRPr="00173A67">
              <w:rPr>
                <w:sz w:val="24"/>
                <w:szCs w:val="24"/>
              </w:rPr>
              <w:t xml:space="preserve"> linguaggi. Verranno </w:t>
            </w:r>
            <w:r w:rsidR="009B2D1D" w:rsidRPr="00173A67">
              <w:rPr>
                <w:sz w:val="24"/>
                <w:szCs w:val="24"/>
              </w:rPr>
              <w:t xml:space="preserve">mostrate </w:t>
            </w:r>
            <w:r w:rsidR="00593101" w:rsidRPr="00173A67">
              <w:rPr>
                <w:sz w:val="24"/>
                <w:szCs w:val="24"/>
              </w:rPr>
              <w:t>i</w:t>
            </w:r>
            <w:r w:rsidR="00F42E88" w:rsidRPr="00173A67">
              <w:rPr>
                <w:sz w:val="24"/>
                <w:szCs w:val="24"/>
              </w:rPr>
              <w:t>mmagini di costume e società (fotografie di Mario Cattaneo, Lisetta Carmi, Mario Cresci, Enzo Nocera</w:t>
            </w:r>
            <w:r w:rsidR="00E54CD0" w:rsidRPr="00173A67">
              <w:rPr>
                <w:sz w:val="24"/>
                <w:szCs w:val="24"/>
              </w:rPr>
              <w:t>, Luciano d’Alessandro,</w:t>
            </w:r>
            <w:r w:rsidR="00F42E88" w:rsidRPr="00173A67">
              <w:rPr>
                <w:sz w:val="24"/>
                <w:szCs w:val="24"/>
              </w:rPr>
              <w:t xml:space="preserve"> ecc.), </w:t>
            </w:r>
            <w:r w:rsidR="00593101" w:rsidRPr="00173A67">
              <w:rPr>
                <w:sz w:val="24"/>
                <w:szCs w:val="24"/>
              </w:rPr>
              <w:t xml:space="preserve">di reportage </w:t>
            </w:r>
            <w:r w:rsidR="00F42E88" w:rsidRPr="00173A67">
              <w:rPr>
                <w:sz w:val="24"/>
                <w:szCs w:val="24"/>
              </w:rPr>
              <w:t>(fotografie di Cesare Colombo</w:t>
            </w:r>
            <w:r w:rsidR="00DC064D" w:rsidRPr="00173A67">
              <w:rPr>
                <w:sz w:val="24"/>
                <w:szCs w:val="24"/>
              </w:rPr>
              <w:t>, Massimo Vitali</w:t>
            </w:r>
            <w:r w:rsidR="009B2D1D" w:rsidRPr="00173A67">
              <w:rPr>
                <w:sz w:val="24"/>
                <w:szCs w:val="24"/>
              </w:rPr>
              <w:t>,</w:t>
            </w:r>
            <w:r w:rsidR="00F42E88" w:rsidRPr="00173A67">
              <w:rPr>
                <w:sz w:val="24"/>
                <w:szCs w:val="24"/>
              </w:rPr>
              <w:t xml:space="preserve"> </w:t>
            </w:r>
            <w:r w:rsidR="009B2D1D" w:rsidRPr="00173A67">
              <w:rPr>
                <w:sz w:val="24"/>
                <w:szCs w:val="24"/>
              </w:rPr>
              <w:t xml:space="preserve">Uliano Lucas </w:t>
            </w:r>
            <w:r w:rsidR="00F42E88" w:rsidRPr="00173A67">
              <w:rPr>
                <w:sz w:val="24"/>
                <w:szCs w:val="24"/>
              </w:rPr>
              <w:t xml:space="preserve">e </w:t>
            </w:r>
            <w:r w:rsidR="00DC064D" w:rsidRPr="00173A67">
              <w:rPr>
                <w:sz w:val="24"/>
                <w:szCs w:val="24"/>
              </w:rPr>
              <w:t xml:space="preserve">di diversi autori </w:t>
            </w:r>
            <w:r w:rsidR="00F42E88" w:rsidRPr="00173A67">
              <w:rPr>
                <w:sz w:val="24"/>
                <w:szCs w:val="24"/>
              </w:rPr>
              <w:t xml:space="preserve">provenienti dal fondo </w:t>
            </w:r>
            <w:r w:rsidR="009B2D1D" w:rsidRPr="00173A67">
              <w:rPr>
                <w:sz w:val="24"/>
                <w:szCs w:val="24"/>
              </w:rPr>
              <w:t xml:space="preserve">dell’Agenzia </w:t>
            </w:r>
            <w:r w:rsidR="00F42E88" w:rsidRPr="00173A67">
              <w:rPr>
                <w:sz w:val="24"/>
                <w:szCs w:val="24"/>
              </w:rPr>
              <w:t xml:space="preserve">Grazia Neri), </w:t>
            </w:r>
            <w:r w:rsidR="009B2D1D" w:rsidRPr="00173A67">
              <w:rPr>
                <w:sz w:val="24"/>
                <w:szCs w:val="24"/>
              </w:rPr>
              <w:t>di sperimentazione e ricerca</w:t>
            </w:r>
            <w:r w:rsidR="00F42E88" w:rsidRPr="00173A67">
              <w:rPr>
                <w:sz w:val="24"/>
                <w:szCs w:val="24"/>
              </w:rPr>
              <w:t xml:space="preserve"> </w:t>
            </w:r>
            <w:r w:rsidR="009B2D1D" w:rsidRPr="00173A67">
              <w:rPr>
                <w:sz w:val="24"/>
                <w:szCs w:val="24"/>
              </w:rPr>
              <w:t xml:space="preserve">artistica </w:t>
            </w:r>
            <w:r w:rsidR="00F42E88" w:rsidRPr="00173A67">
              <w:rPr>
                <w:sz w:val="24"/>
                <w:szCs w:val="24"/>
              </w:rPr>
              <w:t>(fotografi</w:t>
            </w:r>
            <w:r w:rsidR="001B007C" w:rsidRPr="00173A67">
              <w:rPr>
                <w:sz w:val="24"/>
                <w:szCs w:val="24"/>
              </w:rPr>
              <w:t>e</w:t>
            </w:r>
            <w:r w:rsidR="00F42E88" w:rsidRPr="00173A67">
              <w:rPr>
                <w:sz w:val="24"/>
                <w:szCs w:val="24"/>
              </w:rPr>
              <w:t xml:space="preserve"> di Mario Cresci, Pierre </w:t>
            </w:r>
            <w:proofErr w:type="spellStart"/>
            <w:r w:rsidR="00F42E88" w:rsidRPr="00173A67">
              <w:rPr>
                <w:sz w:val="24"/>
                <w:szCs w:val="24"/>
              </w:rPr>
              <w:t>Cordier</w:t>
            </w:r>
            <w:proofErr w:type="spellEnd"/>
            <w:r w:rsidR="00F42E88" w:rsidRPr="00173A67">
              <w:rPr>
                <w:sz w:val="24"/>
                <w:szCs w:val="24"/>
              </w:rPr>
              <w:t xml:space="preserve">, </w:t>
            </w:r>
            <w:proofErr w:type="spellStart"/>
            <w:r w:rsidR="00243B2C" w:rsidRPr="00173A67">
              <w:rPr>
                <w:sz w:val="24"/>
                <w:szCs w:val="24"/>
              </w:rPr>
              <w:t>Günter</w:t>
            </w:r>
            <w:proofErr w:type="spellEnd"/>
            <w:r w:rsidR="00F42E88" w:rsidRPr="00173A67">
              <w:rPr>
                <w:sz w:val="24"/>
                <w:szCs w:val="24"/>
              </w:rPr>
              <w:t xml:space="preserve"> </w:t>
            </w:r>
            <w:proofErr w:type="spellStart"/>
            <w:r w:rsidR="00F42E88" w:rsidRPr="00173A67">
              <w:rPr>
                <w:sz w:val="24"/>
                <w:szCs w:val="24"/>
              </w:rPr>
              <w:t>Brus</w:t>
            </w:r>
            <w:proofErr w:type="spellEnd"/>
            <w:r w:rsidR="00F42E88" w:rsidRPr="00173A67">
              <w:rPr>
                <w:sz w:val="24"/>
                <w:szCs w:val="24"/>
              </w:rPr>
              <w:t xml:space="preserve">, Mario Giacomelli, </w:t>
            </w:r>
            <w:r w:rsidR="00243B2C" w:rsidRPr="00173A67">
              <w:rPr>
                <w:sz w:val="24"/>
                <w:szCs w:val="24"/>
              </w:rPr>
              <w:t xml:space="preserve">Aaron </w:t>
            </w:r>
            <w:proofErr w:type="spellStart"/>
            <w:r w:rsidR="00243B2C" w:rsidRPr="00173A67">
              <w:rPr>
                <w:rFonts w:eastAsia="Calibri"/>
                <w:sz w:val="24"/>
                <w:szCs w:val="24"/>
                <w:lang w:eastAsia="it-IT"/>
              </w:rPr>
              <w:t>Siskind</w:t>
            </w:r>
            <w:proofErr w:type="spellEnd"/>
            <w:r w:rsidR="00243B2C" w:rsidRPr="00173A67">
              <w:rPr>
                <w:rFonts w:eastAsia="Calibri"/>
                <w:sz w:val="24"/>
                <w:szCs w:val="24"/>
                <w:lang w:eastAsia="it-IT"/>
              </w:rPr>
              <w:t xml:space="preserve">, Aldo Ballo, Luigi Veronesi, Leslie </w:t>
            </w:r>
            <w:proofErr w:type="spellStart"/>
            <w:r w:rsidR="00243B2C" w:rsidRPr="00173A67">
              <w:rPr>
                <w:rFonts w:eastAsia="Calibri"/>
                <w:sz w:val="24"/>
                <w:szCs w:val="24"/>
                <w:lang w:eastAsia="it-IT"/>
              </w:rPr>
              <w:t>Krims</w:t>
            </w:r>
            <w:proofErr w:type="spellEnd"/>
            <w:r w:rsidR="00243B2C" w:rsidRPr="00173A67">
              <w:rPr>
                <w:rFonts w:eastAsia="Calibri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243B2C" w:rsidRPr="00173A67">
              <w:rPr>
                <w:rFonts w:eastAsia="Calibri"/>
                <w:sz w:val="24"/>
                <w:szCs w:val="24"/>
                <w:lang w:eastAsia="it-IT"/>
              </w:rPr>
              <w:t>Floris</w:t>
            </w:r>
            <w:proofErr w:type="spellEnd"/>
            <w:r w:rsidR="00243B2C" w:rsidRPr="00173A67">
              <w:rPr>
                <w:rFonts w:eastAsia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243B2C" w:rsidRPr="00173A67">
              <w:rPr>
                <w:rFonts w:eastAsia="Calibri"/>
                <w:sz w:val="24"/>
                <w:szCs w:val="24"/>
                <w:lang w:eastAsia="it-IT"/>
              </w:rPr>
              <w:t>Neusüss</w:t>
            </w:r>
            <w:proofErr w:type="spellEnd"/>
            <w:r w:rsidR="00243B2C" w:rsidRPr="00173A67">
              <w:rPr>
                <w:rFonts w:eastAsia="Calibri"/>
                <w:sz w:val="24"/>
                <w:szCs w:val="24"/>
                <w:lang w:eastAsia="it-IT"/>
              </w:rPr>
              <w:t xml:space="preserve">, </w:t>
            </w:r>
            <w:r w:rsidR="00F42E88" w:rsidRPr="00173A67">
              <w:rPr>
                <w:sz w:val="24"/>
                <w:szCs w:val="24"/>
              </w:rPr>
              <w:t xml:space="preserve">ecc.), </w:t>
            </w:r>
            <w:r w:rsidR="009B2D1D" w:rsidRPr="00173A67">
              <w:rPr>
                <w:sz w:val="24"/>
                <w:szCs w:val="24"/>
              </w:rPr>
              <w:t xml:space="preserve">di </w:t>
            </w:r>
            <w:r w:rsidR="00F9751C" w:rsidRPr="00173A67">
              <w:rPr>
                <w:sz w:val="24"/>
                <w:szCs w:val="24"/>
              </w:rPr>
              <w:t>cinema</w:t>
            </w:r>
            <w:r w:rsidR="00243B2C" w:rsidRPr="00173A67">
              <w:rPr>
                <w:sz w:val="24"/>
                <w:szCs w:val="24"/>
              </w:rPr>
              <w:t xml:space="preserve"> (Michelangelo Antonioni,</w:t>
            </w:r>
            <w:r w:rsidR="00DC064D" w:rsidRPr="00173A67">
              <w:rPr>
                <w:sz w:val="24"/>
                <w:szCs w:val="24"/>
              </w:rPr>
              <w:t xml:space="preserve"> Mario </w:t>
            </w:r>
            <w:proofErr w:type="spellStart"/>
            <w:r w:rsidR="00DC064D" w:rsidRPr="00173A67">
              <w:rPr>
                <w:sz w:val="24"/>
                <w:szCs w:val="24"/>
              </w:rPr>
              <w:t>Dondero</w:t>
            </w:r>
            <w:proofErr w:type="spellEnd"/>
            <w:r w:rsidR="00DC064D" w:rsidRPr="00173A67">
              <w:rPr>
                <w:sz w:val="24"/>
                <w:szCs w:val="24"/>
              </w:rPr>
              <w:t>,</w:t>
            </w:r>
            <w:r w:rsidR="00243B2C" w:rsidRPr="00173A67">
              <w:rPr>
                <w:sz w:val="24"/>
                <w:szCs w:val="24"/>
              </w:rPr>
              <w:t xml:space="preserve"> ecc.)</w:t>
            </w:r>
            <w:r w:rsidR="00E54CD0" w:rsidRPr="00173A67">
              <w:rPr>
                <w:sz w:val="24"/>
                <w:szCs w:val="24"/>
              </w:rPr>
              <w:t>.</w:t>
            </w:r>
          </w:p>
          <w:p w:rsidR="004A1BD9" w:rsidRPr="00173A67" w:rsidRDefault="00483B89" w:rsidP="00566F34">
            <w:pPr>
              <w:spacing w:before="120" w:after="0"/>
              <w:jc w:val="both"/>
              <w:rPr>
                <w:sz w:val="24"/>
                <w:szCs w:val="24"/>
              </w:rPr>
            </w:pPr>
            <w:r w:rsidRPr="00173A67">
              <w:rPr>
                <w:sz w:val="24"/>
                <w:szCs w:val="24"/>
              </w:rPr>
              <w:t>Visita alla Biblioteca specialistica del Museo</w:t>
            </w:r>
            <w:r w:rsidR="004A1BD9" w:rsidRPr="00173A67">
              <w:rPr>
                <w:sz w:val="24"/>
                <w:szCs w:val="24"/>
              </w:rPr>
              <w:t xml:space="preserve"> con un focus sulle pubblicazioni degli anni Sessanta dai fondi Lanfranco Colombo, Paola </w:t>
            </w:r>
            <w:proofErr w:type="spellStart"/>
            <w:r w:rsidR="004A1BD9" w:rsidRPr="00173A67">
              <w:rPr>
                <w:sz w:val="24"/>
                <w:szCs w:val="24"/>
              </w:rPr>
              <w:t>Mattioli</w:t>
            </w:r>
            <w:proofErr w:type="spellEnd"/>
            <w:r w:rsidR="004A1BD9" w:rsidRPr="00173A67">
              <w:rPr>
                <w:sz w:val="24"/>
                <w:szCs w:val="24"/>
              </w:rPr>
              <w:t xml:space="preserve">, Antonio </w:t>
            </w:r>
            <w:proofErr w:type="spellStart"/>
            <w:r w:rsidR="004A1BD9" w:rsidRPr="00173A67">
              <w:rPr>
                <w:sz w:val="24"/>
                <w:szCs w:val="24"/>
              </w:rPr>
              <w:t>Arcari</w:t>
            </w:r>
            <w:proofErr w:type="spellEnd"/>
            <w:r w:rsidR="004A1BD9" w:rsidRPr="00173A67">
              <w:rPr>
                <w:sz w:val="24"/>
                <w:szCs w:val="24"/>
              </w:rPr>
              <w:t xml:space="preserve"> e Roberto Signori</w:t>
            </w:r>
            <w:r w:rsidR="006C073C" w:rsidRPr="00173A67">
              <w:rPr>
                <w:sz w:val="24"/>
                <w:szCs w:val="24"/>
              </w:rPr>
              <w:t>ni.</w:t>
            </w:r>
          </w:p>
        </w:tc>
      </w:tr>
      <w:tr w:rsidR="00912AD8" w:rsidRPr="00912AD8">
        <w:trPr>
          <w:trHeight w:val="286"/>
        </w:trPr>
        <w:tc>
          <w:tcPr>
            <w:tcW w:w="3357" w:type="dxa"/>
          </w:tcPr>
          <w:p w:rsidR="004F619E" w:rsidRPr="00173A67" w:rsidRDefault="004F619E" w:rsidP="00252A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73A67">
              <w:rPr>
                <w:b/>
                <w:bCs/>
                <w:sz w:val="24"/>
                <w:szCs w:val="24"/>
              </w:rPr>
              <w:t>Giorni</w:t>
            </w:r>
          </w:p>
        </w:tc>
        <w:tc>
          <w:tcPr>
            <w:tcW w:w="11159" w:type="dxa"/>
          </w:tcPr>
          <w:p w:rsidR="004F619E" w:rsidRPr="00173A67" w:rsidRDefault="00365627" w:rsidP="00252A77">
            <w:pPr>
              <w:spacing w:after="0" w:line="240" w:lineRule="auto"/>
              <w:rPr>
                <w:sz w:val="24"/>
                <w:szCs w:val="24"/>
              </w:rPr>
            </w:pPr>
            <w:bookmarkStart w:id="1" w:name="_Hlk493166758"/>
            <w:r w:rsidRPr="00173A67">
              <w:rPr>
                <w:sz w:val="24"/>
                <w:szCs w:val="24"/>
              </w:rPr>
              <w:t xml:space="preserve">giovedì </w:t>
            </w:r>
            <w:r w:rsidR="001C5077" w:rsidRPr="00173A67">
              <w:rPr>
                <w:sz w:val="24"/>
                <w:szCs w:val="24"/>
              </w:rPr>
              <w:t>25</w:t>
            </w:r>
            <w:r w:rsidR="00FC575A">
              <w:rPr>
                <w:sz w:val="24"/>
                <w:szCs w:val="24"/>
              </w:rPr>
              <w:t xml:space="preserve"> ottobre e</w:t>
            </w:r>
            <w:r w:rsidRPr="00173A67">
              <w:rPr>
                <w:sz w:val="24"/>
                <w:szCs w:val="24"/>
              </w:rPr>
              <w:t xml:space="preserve"> sabato 2</w:t>
            </w:r>
            <w:bookmarkEnd w:id="1"/>
            <w:r w:rsidR="001C5077" w:rsidRPr="00173A67">
              <w:rPr>
                <w:sz w:val="24"/>
                <w:szCs w:val="24"/>
              </w:rPr>
              <w:t>7</w:t>
            </w:r>
            <w:r w:rsidR="00AA38C7" w:rsidRPr="00173A67">
              <w:rPr>
                <w:sz w:val="24"/>
                <w:szCs w:val="24"/>
              </w:rPr>
              <w:t xml:space="preserve"> ottobre 2018</w:t>
            </w:r>
          </w:p>
        </w:tc>
      </w:tr>
      <w:tr w:rsidR="00912AD8" w:rsidRPr="00912AD8">
        <w:trPr>
          <w:trHeight w:val="302"/>
        </w:trPr>
        <w:tc>
          <w:tcPr>
            <w:tcW w:w="3357" w:type="dxa"/>
          </w:tcPr>
          <w:p w:rsidR="004F619E" w:rsidRPr="00173A67" w:rsidRDefault="004F619E" w:rsidP="00252A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73A67">
              <w:rPr>
                <w:b/>
                <w:bCs/>
                <w:sz w:val="24"/>
                <w:szCs w:val="24"/>
              </w:rPr>
              <w:t>Orari e durata visita</w:t>
            </w:r>
          </w:p>
        </w:tc>
        <w:tc>
          <w:tcPr>
            <w:tcW w:w="11159" w:type="dxa"/>
          </w:tcPr>
          <w:p w:rsidR="004F619E" w:rsidRPr="00173A67" w:rsidRDefault="00365627" w:rsidP="00370FA4">
            <w:pPr>
              <w:spacing w:after="0" w:line="240" w:lineRule="auto"/>
              <w:rPr>
                <w:sz w:val="24"/>
                <w:szCs w:val="24"/>
              </w:rPr>
            </w:pPr>
            <w:r w:rsidRPr="00173A67">
              <w:rPr>
                <w:sz w:val="24"/>
                <w:szCs w:val="24"/>
              </w:rPr>
              <w:t>Visita</w:t>
            </w:r>
            <w:r w:rsidR="00C311C3" w:rsidRPr="00173A67">
              <w:rPr>
                <w:sz w:val="24"/>
                <w:szCs w:val="24"/>
              </w:rPr>
              <w:t xml:space="preserve"> guidata</w:t>
            </w:r>
            <w:r w:rsidRPr="00173A67">
              <w:rPr>
                <w:sz w:val="24"/>
                <w:szCs w:val="24"/>
              </w:rPr>
              <w:t xml:space="preserve"> di </w:t>
            </w:r>
            <w:r w:rsidR="00FC575A">
              <w:rPr>
                <w:sz w:val="24"/>
                <w:szCs w:val="24"/>
              </w:rPr>
              <w:t>1 ora e mezza</w:t>
            </w:r>
            <w:r w:rsidR="004F619E" w:rsidRPr="00173A67">
              <w:rPr>
                <w:sz w:val="24"/>
                <w:szCs w:val="24"/>
              </w:rPr>
              <w:t xml:space="preserve"> </w:t>
            </w:r>
            <w:r w:rsidR="00FC575A">
              <w:rPr>
                <w:sz w:val="24"/>
                <w:szCs w:val="24"/>
              </w:rPr>
              <w:t>-</w:t>
            </w:r>
            <w:r w:rsidR="00154CF8" w:rsidRPr="00173A67">
              <w:rPr>
                <w:sz w:val="24"/>
                <w:szCs w:val="24"/>
              </w:rPr>
              <w:t xml:space="preserve"> </w:t>
            </w:r>
            <w:r w:rsidRPr="00173A67">
              <w:rPr>
                <w:sz w:val="24"/>
                <w:szCs w:val="24"/>
              </w:rPr>
              <w:t xml:space="preserve">giovedì </w:t>
            </w:r>
            <w:r w:rsidR="00D11467" w:rsidRPr="00173A67">
              <w:rPr>
                <w:sz w:val="24"/>
                <w:szCs w:val="24"/>
              </w:rPr>
              <w:t xml:space="preserve">ore </w:t>
            </w:r>
            <w:r w:rsidR="005366CB" w:rsidRPr="00173A67">
              <w:rPr>
                <w:sz w:val="24"/>
                <w:szCs w:val="24"/>
              </w:rPr>
              <w:t>10,30</w:t>
            </w:r>
            <w:r w:rsidR="00370FA4" w:rsidRPr="00173A67">
              <w:rPr>
                <w:sz w:val="24"/>
                <w:szCs w:val="24"/>
              </w:rPr>
              <w:t xml:space="preserve">; sabato </w:t>
            </w:r>
            <w:r w:rsidR="00483B89" w:rsidRPr="00173A67">
              <w:rPr>
                <w:sz w:val="24"/>
                <w:szCs w:val="24"/>
              </w:rPr>
              <w:t>1</w:t>
            </w:r>
            <w:r w:rsidR="00720BD0" w:rsidRPr="00173A67">
              <w:rPr>
                <w:sz w:val="24"/>
                <w:szCs w:val="24"/>
              </w:rPr>
              <w:t>5,0</w:t>
            </w:r>
            <w:r w:rsidRPr="00173A67">
              <w:rPr>
                <w:sz w:val="24"/>
                <w:szCs w:val="24"/>
              </w:rPr>
              <w:t>0</w:t>
            </w:r>
            <w:r w:rsidR="00720BD0" w:rsidRPr="00173A67">
              <w:rPr>
                <w:sz w:val="24"/>
                <w:szCs w:val="24"/>
              </w:rPr>
              <w:t xml:space="preserve"> e 17,00</w:t>
            </w:r>
          </w:p>
        </w:tc>
      </w:tr>
      <w:tr w:rsidR="00912AD8" w:rsidRPr="00912AD8">
        <w:trPr>
          <w:trHeight w:val="573"/>
        </w:trPr>
        <w:tc>
          <w:tcPr>
            <w:tcW w:w="3357" w:type="dxa"/>
          </w:tcPr>
          <w:p w:rsidR="004F619E" w:rsidRPr="00173A67" w:rsidRDefault="004F619E" w:rsidP="00252A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73A67">
              <w:rPr>
                <w:b/>
                <w:bCs/>
                <w:sz w:val="24"/>
                <w:szCs w:val="24"/>
              </w:rPr>
              <w:lastRenderedPageBreak/>
              <w:t>Numero minimo e massimo di partecipanti</w:t>
            </w:r>
          </w:p>
        </w:tc>
        <w:tc>
          <w:tcPr>
            <w:tcW w:w="11159" w:type="dxa"/>
          </w:tcPr>
          <w:p w:rsidR="00C311C3" w:rsidRPr="00173A67" w:rsidRDefault="00C311C3" w:rsidP="00252A77">
            <w:pPr>
              <w:spacing w:after="0" w:line="240" w:lineRule="auto"/>
              <w:rPr>
                <w:sz w:val="24"/>
                <w:szCs w:val="24"/>
              </w:rPr>
            </w:pPr>
            <w:r w:rsidRPr="00173A67">
              <w:rPr>
                <w:sz w:val="24"/>
                <w:szCs w:val="24"/>
              </w:rPr>
              <w:t xml:space="preserve">Visita guidata: </w:t>
            </w:r>
            <w:r w:rsidR="004F619E" w:rsidRPr="00173A67">
              <w:rPr>
                <w:sz w:val="24"/>
                <w:szCs w:val="24"/>
              </w:rPr>
              <w:t>Min. 5, max. 20 persone</w:t>
            </w:r>
          </w:p>
        </w:tc>
      </w:tr>
      <w:tr w:rsidR="00912AD8" w:rsidRPr="00912AD8">
        <w:trPr>
          <w:trHeight w:val="286"/>
        </w:trPr>
        <w:tc>
          <w:tcPr>
            <w:tcW w:w="3357" w:type="dxa"/>
          </w:tcPr>
          <w:p w:rsidR="004F619E" w:rsidRPr="00173A67" w:rsidRDefault="006E36A0" w:rsidP="00252A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73A67">
              <w:rPr>
                <w:b/>
                <w:bCs/>
                <w:sz w:val="24"/>
                <w:szCs w:val="24"/>
              </w:rPr>
              <w:t>Referente attività</w:t>
            </w:r>
          </w:p>
        </w:tc>
        <w:tc>
          <w:tcPr>
            <w:tcW w:w="11159" w:type="dxa"/>
          </w:tcPr>
          <w:p w:rsidR="004F619E" w:rsidRPr="00173A67" w:rsidRDefault="00483B89" w:rsidP="00252A77">
            <w:pPr>
              <w:spacing w:after="0" w:line="240" w:lineRule="auto"/>
              <w:rPr>
                <w:sz w:val="24"/>
                <w:szCs w:val="24"/>
              </w:rPr>
            </w:pPr>
            <w:r w:rsidRPr="00173A67">
              <w:rPr>
                <w:sz w:val="24"/>
                <w:szCs w:val="24"/>
              </w:rPr>
              <w:t>Diletta Zannelli</w:t>
            </w:r>
            <w:r w:rsidR="007A059E" w:rsidRPr="00173A67">
              <w:rPr>
                <w:sz w:val="24"/>
                <w:szCs w:val="24"/>
              </w:rPr>
              <w:t xml:space="preserve"> – Maddalena Cerletti</w:t>
            </w:r>
          </w:p>
        </w:tc>
      </w:tr>
      <w:tr w:rsidR="00912AD8" w:rsidRPr="00912AD8">
        <w:trPr>
          <w:trHeight w:val="654"/>
        </w:trPr>
        <w:tc>
          <w:tcPr>
            <w:tcW w:w="3357" w:type="dxa"/>
          </w:tcPr>
          <w:p w:rsidR="004F619E" w:rsidRPr="00173A67" w:rsidRDefault="004F619E" w:rsidP="00252A7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73A67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59" w:type="dxa"/>
          </w:tcPr>
          <w:p w:rsidR="007A059E" w:rsidRPr="00173A67" w:rsidRDefault="004F619E" w:rsidP="00252A77">
            <w:pPr>
              <w:spacing w:after="0" w:line="240" w:lineRule="auto"/>
              <w:rPr>
                <w:sz w:val="24"/>
                <w:szCs w:val="24"/>
                <w:lang w:val="pt-PT"/>
              </w:rPr>
            </w:pPr>
            <w:r w:rsidRPr="00173A67">
              <w:rPr>
                <w:sz w:val="24"/>
                <w:szCs w:val="24"/>
                <w:lang w:val="pt-PT"/>
              </w:rPr>
              <w:t>Via mail o telefonicamente:</w:t>
            </w:r>
          </w:p>
          <w:p w:rsidR="004F619E" w:rsidRPr="00173A67" w:rsidRDefault="00E46E8A" w:rsidP="00252A77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="00365627" w:rsidRPr="00173A67">
                <w:rPr>
                  <w:rStyle w:val="Collegamentoipertestuale"/>
                  <w:rFonts w:cs="Calibri"/>
                  <w:color w:val="auto"/>
                  <w:sz w:val="24"/>
                  <w:szCs w:val="24"/>
                  <w:lang w:val="pt-PT"/>
                </w:rPr>
                <w:t>servizioeducativo@mufoco.org</w:t>
              </w:r>
            </w:hyperlink>
            <w:r w:rsidR="00216889" w:rsidRPr="00173A67">
              <w:rPr>
                <w:sz w:val="24"/>
                <w:szCs w:val="24"/>
                <w:lang w:val="pt-PT"/>
              </w:rPr>
              <w:t xml:space="preserve"> </w:t>
            </w:r>
            <w:r w:rsidR="007A059E" w:rsidRPr="00173A67">
              <w:rPr>
                <w:sz w:val="24"/>
                <w:szCs w:val="24"/>
                <w:lang w:val="pt-PT"/>
              </w:rPr>
              <w:t xml:space="preserve">- </w:t>
            </w:r>
            <w:r w:rsidR="004F619E" w:rsidRPr="00173A67">
              <w:rPr>
                <w:sz w:val="24"/>
                <w:szCs w:val="24"/>
                <w:lang w:val="pt-PT"/>
              </w:rPr>
              <w:t xml:space="preserve">tel. </w:t>
            </w:r>
            <w:r w:rsidR="00E82E9F" w:rsidRPr="00173A67">
              <w:rPr>
                <w:sz w:val="24"/>
                <w:szCs w:val="24"/>
                <w:lang w:val="pt-PT"/>
              </w:rPr>
              <w:t xml:space="preserve"> </w:t>
            </w:r>
            <w:r w:rsidR="00E82E9F" w:rsidRPr="00173A67">
              <w:rPr>
                <w:sz w:val="24"/>
                <w:szCs w:val="24"/>
              </w:rPr>
              <w:t>02.</w:t>
            </w:r>
            <w:r w:rsidR="00483B89" w:rsidRPr="00173A67">
              <w:rPr>
                <w:sz w:val="24"/>
                <w:szCs w:val="24"/>
              </w:rPr>
              <w:t>66056631</w:t>
            </w:r>
          </w:p>
        </w:tc>
      </w:tr>
      <w:tr w:rsidR="00912AD8" w:rsidRPr="00912AD8">
        <w:trPr>
          <w:trHeight w:val="97"/>
        </w:trPr>
        <w:tc>
          <w:tcPr>
            <w:tcW w:w="3357" w:type="dxa"/>
          </w:tcPr>
          <w:p w:rsidR="004F619E" w:rsidRPr="00173A67" w:rsidRDefault="004F619E" w:rsidP="00252A7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73A67">
              <w:rPr>
                <w:b/>
                <w:bCs/>
                <w:sz w:val="24"/>
                <w:szCs w:val="24"/>
              </w:rPr>
              <w:t>Opzione scuole</w:t>
            </w:r>
          </w:p>
        </w:tc>
        <w:tc>
          <w:tcPr>
            <w:tcW w:w="11159" w:type="dxa"/>
          </w:tcPr>
          <w:p w:rsidR="004F619E" w:rsidRPr="00173A67" w:rsidRDefault="007E5EF5" w:rsidP="000D1347">
            <w:pPr>
              <w:spacing w:after="0" w:line="240" w:lineRule="auto"/>
              <w:rPr>
                <w:sz w:val="24"/>
                <w:szCs w:val="24"/>
              </w:rPr>
            </w:pPr>
            <w:r w:rsidRPr="00173A67">
              <w:rPr>
                <w:sz w:val="24"/>
                <w:szCs w:val="24"/>
              </w:rPr>
              <w:t xml:space="preserve">Le visite guidate </w:t>
            </w:r>
            <w:r w:rsidR="000D1347" w:rsidRPr="00173A67">
              <w:rPr>
                <w:sz w:val="24"/>
                <w:szCs w:val="24"/>
              </w:rPr>
              <w:t>per</w:t>
            </w:r>
            <w:r w:rsidRPr="00173A67">
              <w:rPr>
                <w:sz w:val="24"/>
                <w:szCs w:val="24"/>
              </w:rPr>
              <w:t xml:space="preserve"> le s</w:t>
            </w:r>
            <w:r w:rsidR="007A059E" w:rsidRPr="00173A67">
              <w:rPr>
                <w:sz w:val="24"/>
                <w:szCs w:val="24"/>
              </w:rPr>
              <w:t xml:space="preserve">cuole </w:t>
            </w:r>
            <w:r w:rsidR="001B5BD3" w:rsidRPr="00173A67">
              <w:rPr>
                <w:sz w:val="24"/>
                <w:szCs w:val="24"/>
              </w:rPr>
              <w:t xml:space="preserve">sono </w:t>
            </w:r>
            <w:r w:rsidR="007A059E" w:rsidRPr="00173A67">
              <w:rPr>
                <w:sz w:val="24"/>
                <w:szCs w:val="24"/>
              </w:rPr>
              <w:t xml:space="preserve">aperte </w:t>
            </w:r>
            <w:r w:rsidR="00365627" w:rsidRPr="00173A67">
              <w:rPr>
                <w:sz w:val="24"/>
                <w:szCs w:val="24"/>
              </w:rPr>
              <w:t xml:space="preserve">su appuntamento dal </w:t>
            </w:r>
            <w:r w:rsidR="004A1BD9" w:rsidRPr="00173A67">
              <w:rPr>
                <w:sz w:val="24"/>
                <w:szCs w:val="24"/>
              </w:rPr>
              <w:t>20</w:t>
            </w:r>
            <w:r w:rsidR="00365627" w:rsidRPr="00173A67">
              <w:rPr>
                <w:sz w:val="24"/>
                <w:szCs w:val="24"/>
              </w:rPr>
              <w:t xml:space="preserve"> al 2</w:t>
            </w:r>
            <w:r w:rsidR="000524B3" w:rsidRPr="00173A67">
              <w:rPr>
                <w:sz w:val="24"/>
                <w:szCs w:val="24"/>
              </w:rPr>
              <w:t>6</w:t>
            </w:r>
            <w:r w:rsidR="007A059E" w:rsidRPr="00173A67">
              <w:rPr>
                <w:sz w:val="24"/>
                <w:szCs w:val="24"/>
              </w:rPr>
              <w:t xml:space="preserve"> </w:t>
            </w:r>
            <w:r w:rsidR="00365627" w:rsidRPr="00173A67">
              <w:rPr>
                <w:sz w:val="24"/>
                <w:szCs w:val="24"/>
              </w:rPr>
              <w:t>ottobre 201</w:t>
            </w:r>
            <w:r w:rsidR="000524B3" w:rsidRPr="00173A67">
              <w:rPr>
                <w:sz w:val="24"/>
                <w:szCs w:val="24"/>
              </w:rPr>
              <w:t>8</w:t>
            </w:r>
          </w:p>
        </w:tc>
      </w:tr>
    </w:tbl>
    <w:p w:rsidR="004F619E" w:rsidRPr="00912AD8" w:rsidRDefault="004F619E" w:rsidP="00216889"/>
    <w:sectPr w:rsidR="004F619E" w:rsidRPr="00912AD8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30760"/>
    <w:multiLevelType w:val="hybridMultilevel"/>
    <w:tmpl w:val="9F88C8A4"/>
    <w:lvl w:ilvl="0" w:tplc="00868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compat/>
  <w:rsids>
    <w:rsidRoot w:val="008B0B12"/>
    <w:rsid w:val="00045AEE"/>
    <w:rsid w:val="000524B3"/>
    <w:rsid w:val="00062823"/>
    <w:rsid w:val="000807B6"/>
    <w:rsid w:val="00082452"/>
    <w:rsid w:val="000A3858"/>
    <w:rsid w:val="000A5CD6"/>
    <w:rsid w:val="000C1174"/>
    <w:rsid w:val="000D1347"/>
    <w:rsid w:val="00133D48"/>
    <w:rsid w:val="00154CF8"/>
    <w:rsid w:val="00167D3E"/>
    <w:rsid w:val="00173A67"/>
    <w:rsid w:val="001B007C"/>
    <w:rsid w:val="001B5BD3"/>
    <w:rsid w:val="001C5077"/>
    <w:rsid w:val="001E3248"/>
    <w:rsid w:val="001F116C"/>
    <w:rsid w:val="00216889"/>
    <w:rsid w:val="00234742"/>
    <w:rsid w:val="00240D49"/>
    <w:rsid w:val="00243B2C"/>
    <w:rsid w:val="00252A77"/>
    <w:rsid w:val="00335D77"/>
    <w:rsid w:val="0034317A"/>
    <w:rsid w:val="003517B4"/>
    <w:rsid w:val="00365627"/>
    <w:rsid w:val="00370FA4"/>
    <w:rsid w:val="00383D3A"/>
    <w:rsid w:val="003B6080"/>
    <w:rsid w:val="003D5374"/>
    <w:rsid w:val="003F012E"/>
    <w:rsid w:val="00421D48"/>
    <w:rsid w:val="004462D1"/>
    <w:rsid w:val="00450A7B"/>
    <w:rsid w:val="00483B89"/>
    <w:rsid w:val="00486342"/>
    <w:rsid w:val="004A1BD9"/>
    <w:rsid w:val="004C25EC"/>
    <w:rsid w:val="004D5837"/>
    <w:rsid w:val="004F619E"/>
    <w:rsid w:val="005366CB"/>
    <w:rsid w:val="00546BAD"/>
    <w:rsid w:val="005540B2"/>
    <w:rsid w:val="00566F34"/>
    <w:rsid w:val="00593101"/>
    <w:rsid w:val="005A00D7"/>
    <w:rsid w:val="005B4E63"/>
    <w:rsid w:val="005E4676"/>
    <w:rsid w:val="00687AEC"/>
    <w:rsid w:val="006B1EB6"/>
    <w:rsid w:val="006C073C"/>
    <w:rsid w:val="006E36A0"/>
    <w:rsid w:val="006E4E30"/>
    <w:rsid w:val="006F6075"/>
    <w:rsid w:val="00720BD0"/>
    <w:rsid w:val="00741198"/>
    <w:rsid w:val="00765ED7"/>
    <w:rsid w:val="00780CEF"/>
    <w:rsid w:val="0079460A"/>
    <w:rsid w:val="007A059E"/>
    <w:rsid w:val="007D63BF"/>
    <w:rsid w:val="007E5EF5"/>
    <w:rsid w:val="007F1936"/>
    <w:rsid w:val="007F345A"/>
    <w:rsid w:val="00823DB9"/>
    <w:rsid w:val="00831875"/>
    <w:rsid w:val="008B0B12"/>
    <w:rsid w:val="008D3C31"/>
    <w:rsid w:val="008D3CF6"/>
    <w:rsid w:val="00912AD8"/>
    <w:rsid w:val="00915B1D"/>
    <w:rsid w:val="009443CC"/>
    <w:rsid w:val="00950952"/>
    <w:rsid w:val="009553B0"/>
    <w:rsid w:val="00973669"/>
    <w:rsid w:val="00981298"/>
    <w:rsid w:val="009A47BA"/>
    <w:rsid w:val="009A6070"/>
    <w:rsid w:val="009B2D1D"/>
    <w:rsid w:val="009E78D9"/>
    <w:rsid w:val="00A00216"/>
    <w:rsid w:val="00A7017F"/>
    <w:rsid w:val="00AA38C7"/>
    <w:rsid w:val="00AC4579"/>
    <w:rsid w:val="00B70E0B"/>
    <w:rsid w:val="00B95E98"/>
    <w:rsid w:val="00C2647B"/>
    <w:rsid w:val="00C311C3"/>
    <w:rsid w:val="00C5399F"/>
    <w:rsid w:val="00C6482B"/>
    <w:rsid w:val="00C8118B"/>
    <w:rsid w:val="00CB5261"/>
    <w:rsid w:val="00D11467"/>
    <w:rsid w:val="00D14DD8"/>
    <w:rsid w:val="00D14DFE"/>
    <w:rsid w:val="00D83088"/>
    <w:rsid w:val="00D93FF4"/>
    <w:rsid w:val="00DA5BD8"/>
    <w:rsid w:val="00DC064D"/>
    <w:rsid w:val="00DC5B3B"/>
    <w:rsid w:val="00DC72AB"/>
    <w:rsid w:val="00DE12A5"/>
    <w:rsid w:val="00E46E8A"/>
    <w:rsid w:val="00E54CD0"/>
    <w:rsid w:val="00E82E9F"/>
    <w:rsid w:val="00EB49E5"/>
    <w:rsid w:val="00EC0926"/>
    <w:rsid w:val="00EE5695"/>
    <w:rsid w:val="00F30967"/>
    <w:rsid w:val="00F42E88"/>
    <w:rsid w:val="00F80645"/>
    <w:rsid w:val="00F9751C"/>
    <w:rsid w:val="00FA7BBA"/>
    <w:rsid w:val="00FB0363"/>
    <w:rsid w:val="00FC575A"/>
    <w:rsid w:val="00FC5862"/>
    <w:rsid w:val="00FE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ED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87AEC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687AEC"/>
    <w:pPr>
      <w:ind w:left="720"/>
      <w:contextualSpacing/>
    </w:pPr>
  </w:style>
  <w:style w:type="character" w:styleId="Collegamentoipertestuale">
    <w:name w:val="Hyperlink"/>
    <w:rsid w:val="00546BAD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7F193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7F1936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rsid w:val="00216889"/>
  </w:style>
  <w:style w:type="character" w:customStyle="1" w:styleId="Menzionenonrisolta1">
    <w:name w:val="Menzione non risolta1"/>
    <w:uiPriority w:val="99"/>
    <w:semiHidden/>
    <w:unhideWhenUsed/>
    <w:rsid w:val="00365627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3B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oeducativo@mufoc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</vt:lpstr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</dc:title>
  <dc:creator>Grazia Aldovini</dc:creator>
  <cp:lastModifiedBy>ALESSANDRA</cp:lastModifiedBy>
  <cp:revision>8</cp:revision>
  <cp:lastPrinted>2018-06-12T10:38:00Z</cp:lastPrinted>
  <dcterms:created xsi:type="dcterms:W3CDTF">2018-06-04T09:51:00Z</dcterms:created>
  <dcterms:modified xsi:type="dcterms:W3CDTF">2018-09-13T14:03:00Z</dcterms:modified>
</cp:coreProperties>
</file>